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FD" w:rsidRPr="009304F3" w:rsidRDefault="00E1498F" w:rsidP="00D3488D">
      <w:pPr>
        <w:rPr>
          <w:b/>
        </w:rPr>
      </w:pPr>
      <w:bookmarkStart w:id="0" w:name="_GoBack"/>
      <w:bookmarkEnd w:id="0"/>
      <w:r w:rsidRPr="009304F3">
        <w:rPr>
          <w:b/>
        </w:rPr>
        <w:t>PARTICIPATIEPLAN BUSINESS-CASE HET KWARTIER</w:t>
      </w:r>
    </w:p>
    <w:p w:rsidR="00E1498F" w:rsidRDefault="00E1498F" w:rsidP="00D3488D"/>
    <w:p w:rsidR="009304F3" w:rsidRDefault="009304F3" w:rsidP="00D3488D">
      <w:pPr>
        <w:rPr>
          <w:b/>
        </w:rPr>
      </w:pPr>
    </w:p>
    <w:p w:rsidR="009304F3" w:rsidRDefault="009304F3" w:rsidP="00D3488D">
      <w:pPr>
        <w:rPr>
          <w:b/>
        </w:rPr>
      </w:pPr>
    </w:p>
    <w:p w:rsidR="00F12E08" w:rsidRDefault="00F12E08" w:rsidP="00D3488D">
      <w:pPr>
        <w:rPr>
          <w:b/>
        </w:rPr>
      </w:pPr>
      <w:r>
        <w:rPr>
          <w:b/>
        </w:rPr>
        <w:t>Projectinhoud</w:t>
      </w:r>
    </w:p>
    <w:p w:rsidR="00F12E08" w:rsidRPr="009304F3" w:rsidRDefault="00F12E08" w:rsidP="00D3488D">
      <w:r w:rsidRPr="009304F3">
        <w:t xml:space="preserve">Realiseren van een permanente oplossing voor de huisvestingsproblematiek </w:t>
      </w:r>
      <w:r w:rsidR="009304F3" w:rsidRPr="009304F3">
        <w:t>van de stakeholders van kindcentrum Het Kwartier in Vught-Noord.</w:t>
      </w:r>
      <w:r w:rsidR="00571C97">
        <w:t xml:space="preserve"> Het betreft te realiseren nieuwbouw als uitbreiding van het kindcentrum. </w:t>
      </w:r>
    </w:p>
    <w:p w:rsidR="00F12E08" w:rsidRDefault="00F12E08" w:rsidP="00D3488D">
      <w:pPr>
        <w:rPr>
          <w:b/>
        </w:rPr>
      </w:pPr>
    </w:p>
    <w:p w:rsidR="00E1498F" w:rsidRPr="00E1498F" w:rsidRDefault="00E1498F" w:rsidP="00D3488D">
      <w:pPr>
        <w:rPr>
          <w:b/>
        </w:rPr>
      </w:pPr>
      <w:r w:rsidRPr="00E1498F">
        <w:rPr>
          <w:b/>
        </w:rPr>
        <w:t>Participatiekader</w:t>
      </w:r>
    </w:p>
    <w:p w:rsidR="00E1498F" w:rsidRDefault="00E1498F" w:rsidP="00D3488D">
      <w:r>
        <w:t xml:space="preserve">De </w:t>
      </w:r>
      <w:proofErr w:type="spellStart"/>
      <w:r>
        <w:t>quickscan</w:t>
      </w:r>
      <w:proofErr w:type="spellEnd"/>
      <w:r>
        <w:t xml:space="preserve"> </w:t>
      </w:r>
      <w:r w:rsidR="00CB6C0E">
        <w:t xml:space="preserve">van VBPG </w:t>
      </w:r>
      <w:r>
        <w:t>wijst uit dat het om e</w:t>
      </w:r>
      <w:r w:rsidR="00CB6C0E">
        <w:t>en</w:t>
      </w:r>
      <w:r>
        <w:t xml:space="preserve"> initiatief gaat waarbij een uitvoerig participatietraject gevolgd moet worden (zie bijlage).</w:t>
      </w:r>
    </w:p>
    <w:p w:rsidR="00E1498F" w:rsidRDefault="00E1498F" w:rsidP="00D3488D"/>
    <w:p w:rsidR="00B06788" w:rsidRPr="00B06788" w:rsidRDefault="00F12E08" w:rsidP="00D3488D">
      <w:pPr>
        <w:rPr>
          <w:b/>
        </w:rPr>
      </w:pPr>
      <w:r w:rsidRPr="00B06788">
        <w:rPr>
          <w:b/>
        </w:rPr>
        <w:t>Stakeholders</w:t>
      </w:r>
    </w:p>
    <w:p w:rsidR="00F12E08" w:rsidRDefault="00B06788" w:rsidP="00D3488D">
      <w:r>
        <w:t>D</w:t>
      </w:r>
      <w:r w:rsidR="00F12E08">
        <w:t xml:space="preserve">irect belanghebbenden van kindcentrum </w:t>
      </w:r>
      <w:r w:rsidR="00600507">
        <w:t>H</w:t>
      </w:r>
      <w:r w:rsidR="00F12E08">
        <w:t xml:space="preserve">et </w:t>
      </w:r>
      <w:r w:rsidR="00600507">
        <w:t>K</w:t>
      </w:r>
      <w:r w:rsidR="00F12E08">
        <w:t>wartier, te weten, de betrokken schoolbesturen</w:t>
      </w:r>
      <w:r w:rsidR="00410F22">
        <w:t xml:space="preserve"> </w:t>
      </w:r>
      <w:r w:rsidR="00600507">
        <w:t>en -directeuren en MR-leden</w:t>
      </w:r>
      <w:r w:rsidR="00F12E08">
        <w:t xml:space="preserve"> </w:t>
      </w:r>
      <w:r w:rsidR="00600507">
        <w:t xml:space="preserve">(De Koningslinde en Het </w:t>
      </w:r>
      <w:proofErr w:type="spellStart"/>
      <w:r w:rsidR="00600507">
        <w:t>Molenven</w:t>
      </w:r>
      <w:proofErr w:type="spellEnd"/>
      <w:r w:rsidR="00600507">
        <w:t xml:space="preserve">) </w:t>
      </w:r>
      <w:r w:rsidR="00F12E08">
        <w:t>en directie van kinderopvang</w:t>
      </w:r>
      <w:r w:rsidR="00600507">
        <w:t xml:space="preserve"> </w:t>
      </w:r>
      <w:proofErr w:type="spellStart"/>
      <w:r w:rsidR="00600507">
        <w:t>Partou</w:t>
      </w:r>
      <w:proofErr w:type="spellEnd"/>
      <w:r w:rsidR="00600507">
        <w:t>.</w:t>
      </w:r>
    </w:p>
    <w:p w:rsidR="00F12E08" w:rsidRDefault="00F12E08" w:rsidP="00D3488D"/>
    <w:p w:rsidR="00B06788" w:rsidRPr="005E5533" w:rsidRDefault="00B06788" w:rsidP="00B06788">
      <w:pPr>
        <w:rPr>
          <w:b/>
        </w:rPr>
      </w:pPr>
      <w:r w:rsidRPr="005E5533">
        <w:rPr>
          <w:b/>
        </w:rPr>
        <w:t>Publieksgroepen</w:t>
      </w:r>
    </w:p>
    <w:p w:rsidR="00B06788" w:rsidRPr="00600507" w:rsidRDefault="00B06788" w:rsidP="00B06788">
      <w:pPr>
        <w:pStyle w:val="Lijstalinea"/>
        <w:numPr>
          <w:ilvl w:val="0"/>
          <w:numId w:val="5"/>
        </w:numPr>
        <w:ind w:left="284" w:hanging="284"/>
      </w:pPr>
      <w:r w:rsidRPr="00600507">
        <w:t xml:space="preserve">Direct omwonenden </w:t>
      </w:r>
      <w:r w:rsidR="00410F22" w:rsidRPr="00600507">
        <w:t>v</w:t>
      </w:r>
      <w:r w:rsidRPr="00600507">
        <w:t>an</w:t>
      </w:r>
      <w:r w:rsidR="00410F22" w:rsidRPr="00600507">
        <w:t xml:space="preserve"> de beoogde</w:t>
      </w:r>
      <w:r w:rsidRPr="00600507">
        <w:t xml:space="preserve"> locatie</w:t>
      </w:r>
      <w:r w:rsidR="00410F22" w:rsidRPr="00600507">
        <w:t xml:space="preserve">s </w:t>
      </w:r>
      <w:r w:rsidRPr="00600507">
        <w:t xml:space="preserve">(straal 100 </w:t>
      </w:r>
      <w:proofErr w:type="spellStart"/>
      <w:r w:rsidRPr="00600507">
        <w:t>mtr</w:t>
      </w:r>
      <w:proofErr w:type="spellEnd"/>
      <w:r w:rsidRPr="00600507">
        <w:t>.)</w:t>
      </w:r>
    </w:p>
    <w:p w:rsidR="00B06788" w:rsidRPr="00600507" w:rsidRDefault="00B06788" w:rsidP="00B06788">
      <w:pPr>
        <w:pStyle w:val="Lijstalinea"/>
        <w:numPr>
          <w:ilvl w:val="0"/>
          <w:numId w:val="5"/>
        </w:numPr>
        <w:ind w:left="284" w:hanging="284"/>
      </w:pPr>
      <w:r w:rsidRPr="00600507">
        <w:t>Bestuur van Prins Hendrik</w:t>
      </w:r>
    </w:p>
    <w:p w:rsidR="00B06788" w:rsidRPr="00600507" w:rsidRDefault="00B06788" w:rsidP="00B06788">
      <w:pPr>
        <w:pStyle w:val="Lijstalinea"/>
        <w:numPr>
          <w:ilvl w:val="0"/>
          <w:numId w:val="5"/>
        </w:numPr>
        <w:ind w:left="284" w:hanging="284"/>
      </w:pPr>
      <w:r w:rsidRPr="00600507">
        <w:t>Bestuur van Jeugd Actief</w:t>
      </w:r>
    </w:p>
    <w:p w:rsidR="00410F22" w:rsidRDefault="00410F22" w:rsidP="00B06788">
      <w:pPr>
        <w:pStyle w:val="Lijstalinea"/>
        <w:numPr>
          <w:ilvl w:val="0"/>
          <w:numId w:val="5"/>
        </w:numPr>
        <w:ind w:left="284" w:hanging="284"/>
      </w:pPr>
      <w:r w:rsidRPr="00600507">
        <w:t xml:space="preserve">Ouders van de leerlingen van De Koningslinde en Het </w:t>
      </w:r>
      <w:proofErr w:type="spellStart"/>
      <w:r w:rsidRPr="00600507">
        <w:t>Molenven</w:t>
      </w:r>
      <w:proofErr w:type="spellEnd"/>
    </w:p>
    <w:p w:rsidR="00194261" w:rsidRPr="00600507" w:rsidRDefault="00194261" w:rsidP="00B06788">
      <w:pPr>
        <w:pStyle w:val="Lijstalinea"/>
        <w:numPr>
          <w:ilvl w:val="0"/>
          <w:numId w:val="5"/>
        </w:numPr>
        <w:ind w:left="284" w:hanging="284"/>
      </w:pPr>
      <w:r>
        <w:t xml:space="preserve">Ouders van kinderen in de opvang bij </w:t>
      </w:r>
      <w:proofErr w:type="spellStart"/>
      <w:r>
        <w:t>Partou</w:t>
      </w:r>
      <w:proofErr w:type="spellEnd"/>
    </w:p>
    <w:p w:rsidR="00B06788" w:rsidRPr="00600507" w:rsidRDefault="00B06788" w:rsidP="00B06788">
      <w:pPr>
        <w:pStyle w:val="Lijstalinea"/>
        <w:numPr>
          <w:ilvl w:val="0"/>
          <w:numId w:val="5"/>
        </w:numPr>
        <w:ind w:left="284" w:hanging="284"/>
      </w:pPr>
      <w:r w:rsidRPr="00600507">
        <w:t xml:space="preserve">Eigenaren </w:t>
      </w:r>
      <w:r w:rsidR="00410F22" w:rsidRPr="00600507">
        <w:t xml:space="preserve">en gebruikers </w:t>
      </w:r>
      <w:r w:rsidRPr="00600507">
        <w:t>van het Klokgebouw en koepelgebouw nabij Het Kwartier</w:t>
      </w:r>
    </w:p>
    <w:p w:rsidR="00043AAD" w:rsidRPr="00600507" w:rsidRDefault="00043AAD" w:rsidP="00B06788">
      <w:pPr>
        <w:pStyle w:val="Lijstalinea"/>
        <w:numPr>
          <w:ilvl w:val="0"/>
          <w:numId w:val="5"/>
        </w:numPr>
        <w:ind w:left="284" w:hanging="284"/>
      </w:pPr>
      <w:r w:rsidRPr="00600507">
        <w:t>Bestuur van w</w:t>
      </w:r>
      <w:r w:rsidR="00B06788" w:rsidRPr="00600507">
        <w:t>o</w:t>
      </w:r>
      <w:r w:rsidRPr="00600507">
        <w:t>onstichting</w:t>
      </w:r>
      <w:r w:rsidR="00B06788" w:rsidRPr="00600507">
        <w:t xml:space="preserve"> </w:t>
      </w:r>
      <w:r w:rsidRPr="00600507">
        <w:t>Charlotte van Beuningen</w:t>
      </w:r>
    </w:p>
    <w:p w:rsidR="00B06788" w:rsidRPr="00600507" w:rsidRDefault="007376A2" w:rsidP="00B06788">
      <w:pPr>
        <w:pStyle w:val="Lijstalinea"/>
        <w:numPr>
          <w:ilvl w:val="0"/>
          <w:numId w:val="5"/>
        </w:numPr>
        <w:ind w:left="284" w:hanging="284"/>
      </w:pPr>
      <w:r>
        <w:t xml:space="preserve">Belangenorganisaties </w:t>
      </w:r>
      <w:r w:rsidR="00F17F7E">
        <w:t>op het gebied van</w:t>
      </w:r>
      <w:r w:rsidR="00410F22" w:rsidRPr="00600507">
        <w:t xml:space="preserve"> </w:t>
      </w:r>
      <w:r w:rsidR="00B06788" w:rsidRPr="00600507">
        <w:t>natuur</w:t>
      </w:r>
      <w:r w:rsidR="00FF7578">
        <w:t xml:space="preserve">bescherming </w:t>
      </w:r>
      <w:r w:rsidR="00410F22" w:rsidRPr="00600507">
        <w:t>en verkeersve</w:t>
      </w:r>
      <w:r w:rsidR="00F23E4B">
        <w:t>iligheid</w:t>
      </w:r>
    </w:p>
    <w:p w:rsidR="00B9632E" w:rsidRDefault="00B9632E" w:rsidP="00D3488D"/>
    <w:p w:rsidR="00B06788" w:rsidRPr="00B06788" w:rsidRDefault="00B9632E" w:rsidP="00D3488D">
      <w:pPr>
        <w:rPr>
          <w:b/>
        </w:rPr>
      </w:pPr>
      <w:r w:rsidRPr="00B06788">
        <w:rPr>
          <w:b/>
        </w:rPr>
        <w:t>Bestuur</w:t>
      </w:r>
    </w:p>
    <w:p w:rsidR="00B9632E" w:rsidRDefault="00B06788" w:rsidP="00D3488D">
      <w:r>
        <w:t>C</w:t>
      </w:r>
      <w:r w:rsidR="00B9632E">
        <w:t>ollege/raad.</w:t>
      </w:r>
    </w:p>
    <w:p w:rsidR="00F12E08" w:rsidRDefault="00F12E08" w:rsidP="00D3488D"/>
    <w:p w:rsidR="00E1498F" w:rsidRPr="00E1498F" w:rsidRDefault="00E1498F" w:rsidP="00D3488D">
      <w:pPr>
        <w:rPr>
          <w:b/>
        </w:rPr>
      </w:pPr>
      <w:r w:rsidRPr="00E1498F">
        <w:rPr>
          <w:b/>
        </w:rPr>
        <w:t>Fases</w:t>
      </w:r>
    </w:p>
    <w:p w:rsidR="00530660" w:rsidRPr="00681C52" w:rsidRDefault="00530660" w:rsidP="00D3488D">
      <w:pPr>
        <w:rPr>
          <w:u w:val="single"/>
        </w:rPr>
      </w:pPr>
      <w:r w:rsidRPr="00681C52">
        <w:rPr>
          <w:u w:val="single"/>
        </w:rPr>
        <w:t>Fase 1 Initiatief</w:t>
      </w:r>
    </w:p>
    <w:p w:rsidR="00E1498F" w:rsidRDefault="00530660" w:rsidP="00D3488D">
      <w:r>
        <w:t xml:space="preserve">Met </w:t>
      </w:r>
      <w:r w:rsidR="00F35304">
        <w:t xml:space="preserve">betrokken </w:t>
      </w:r>
      <w:r>
        <w:t xml:space="preserve">schoolbesturen en directie van </w:t>
      </w:r>
      <w:proofErr w:type="spellStart"/>
      <w:r>
        <w:t>Partou</w:t>
      </w:r>
      <w:proofErr w:type="spellEnd"/>
      <w:r>
        <w:t xml:space="preserve"> (direct belanghebbenden/stakeholders van Het Kwartier) is er een inhoudelijk afwegingskader opgesteld voor verschillende scenario’s</w:t>
      </w:r>
      <w:r w:rsidR="00F12E08">
        <w:t>.</w:t>
      </w:r>
    </w:p>
    <w:p w:rsidR="00530660" w:rsidRDefault="00530660" w:rsidP="00D3488D"/>
    <w:p w:rsidR="00530660" w:rsidRPr="00681C52" w:rsidRDefault="00530660" w:rsidP="00D3488D">
      <w:pPr>
        <w:rPr>
          <w:u w:val="single"/>
        </w:rPr>
      </w:pPr>
      <w:r w:rsidRPr="00681C52">
        <w:rPr>
          <w:u w:val="single"/>
        </w:rPr>
        <w:t>Fase 2 Probleem</w:t>
      </w:r>
    </w:p>
    <w:p w:rsidR="00530660" w:rsidRDefault="00530660" w:rsidP="00D3488D">
      <w:r>
        <w:t>Bij het opstellen van de scenario’s is de aard en de omvang van het probleem of initiatief bekend. Deze vindt zijn grondslag in het Integraal huisvestingsplan onderwijs en opvang.</w:t>
      </w:r>
    </w:p>
    <w:p w:rsidR="00530660" w:rsidRDefault="00530660" w:rsidP="00D3488D"/>
    <w:p w:rsidR="00530660" w:rsidRDefault="00530660" w:rsidP="00D3488D">
      <w:r>
        <w:t>We zijn nu beland bij:</w:t>
      </w:r>
    </w:p>
    <w:p w:rsidR="00530660" w:rsidRPr="00681C52" w:rsidRDefault="00530660" w:rsidP="00D3488D">
      <w:pPr>
        <w:rPr>
          <w:u w:val="single"/>
        </w:rPr>
      </w:pPr>
      <w:r w:rsidRPr="00681C52">
        <w:rPr>
          <w:u w:val="single"/>
        </w:rPr>
        <w:t>Fase 3 Oplossing</w:t>
      </w:r>
    </w:p>
    <w:p w:rsidR="00530660" w:rsidRDefault="00530660" w:rsidP="00D3488D">
      <w:r>
        <w:t xml:space="preserve">Stakeholders betrekken bij oplossingen van het initiatief. </w:t>
      </w:r>
      <w:r w:rsidR="00410F22" w:rsidRPr="00600507">
        <w:t>Enkele</w:t>
      </w:r>
      <w:r w:rsidRPr="00600507">
        <w:t xml:space="preserve"> stakeholders</w:t>
      </w:r>
      <w:r>
        <w:t xml:space="preserve"> zijn al betrokken. Nu moeten ook andere stakeholders (zie onder het kopje publieksgroepen) betrokken worden.</w:t>
      </w:r>
    </w:p>
    <w:p w:rsidR="00530660" w:rsidRDefault="00530660" w:rsidP="00D3488D"/>
    <w:p w:rsidR="00530660" w:rsidRPr="00681C52" w:rsidRDefault="00530660" w:rsidP="00D3488D">
      <w:pPr>
        <w:rPr>
          <w:u w:val="single"/>
        </w:rPr>
      </w:pPr>
      <w:r w:rsidRPr="00681C52">
        <w:rPr>
          <w:u w:val="single"/>
        </w:rPr>
        <w:t>Fase 4 Uitvoering</w:t>
      </w:r>
    </w:p>
    <w:p w:rsidR="00530660" w:rsidRDefault="00530660" w:rsidP="00D3488D">
      <w:r>
        <w:t xml:space="preserve">Direct belanghebbenden worden betrokken bij het uitvoeren van het initiatief en de andere publieksgroepen worden </w:t>
      </w:r>
      <w:r w:rsidR="00681C52">
        <w:t>tussentijds geïnformeerd.</w:t>
      </w:r>
    </w:p>
    <w:p w:rsidR="00681C52" w:rsidRDefault="00681C52" w:rsidP="00D3488D"/>
    <w:p w:rsidR="00681C52" w:rsidRPr="00681C52" w:rsidRDefault="00681C52" w:rsidP="00D3488D">
      <w:pPr>
        <w:rPr>
          <w:u w:val="single"/>
        </w:rPr>
      </w:pPr>
      <w:r w:rsidRPr="00681C52">
        <w:rPr>
          <w:u w:val="single"/>
        </w:rPr>
        <w:t>Fase 5 Beheer</w:t>
      </w:r>
    </w:p>
    <w:p w:rsidR="00681C52" w:rsidRDefault="00681C52" w:rsidP="00D3488D">
      <w:r>
        <w:t>De stakeholders zullen, afhankelijk van de te kiezen juridische vorm voor het initiatief, zelf het beheer van het initiatief op zich nemen.</w:t>
      </w:r>
    </w:p>
    <w:p w:rsidR="00F35304" w:rsidRDefault="00F35304" w:rsidP="00D3488D">
      <w:pPr>
        <w:rPr>
          <w:b/>
        </w:rPr>
      </w:pPr>
      <w:r w:rsidRPr="00F35304">
        <w:rPr>
          <w:b/>
        </w:rPr>
        <w:lastRenderedPageBreak/>
        <w:t>Doel</w:t>
      </w:r>
      <w:r w:rsidR="00F12E08">
        <w:rPr>
          <w:b/>
        </w:rPr>
        <w:t>en</w:t>
      </w:r>
    </w:p>
    <w:p w:rsidR="00F35304" w:rsidRPr="00F35304" w:rsidRDefault="00F35304" w:rsidP="00F35304">
      <w:pPr>
        <w:pStyle w:val="Lijstalinea"/>
        <w:numPr>
          <w:ilvl w:val="0"/>
          <w:numId w:val="4"/>
        </w:numPr>
        <w:ind w:left="284" w:hanging="284"/>
      </w:pPr>
      <w:r w:rsidRPr="00F35304">
        <w:t xml:space="preserve">Inzicht krijgen op welk scenario kan rekenen op medewerking van </w:t>
      </w:r>
      <w:r w:rsidR="006C2ED0">
        <w:t>s</w:t>
      </w:r>
      <w:r w:rsidRPr="00F35304">
        <w:t>takeholders.</w:t>
      </w:r>
    </w:p>
    <w:p w:rsidR="00F35304" w:rsidRDefault="00F35304" w:rsidP="00F35304">
      <w:pPr>
        <w:pStyle w:val="Lijstalinea"/>
        <w:numPr>
          <w:ilvl w:val="0"/>
          <w:numId w:val="4"/>
        </w:numPr>
        <w:ind w:left="284" w:hanging="284"/>
      </w:pPr>
      <w:r w:rsidRPr="00F35304">
        <w:t>Kweken van begrip voor elkaars standpunten en legitimiteit besluitvorming.</w:t>
      </w:r>
    </w:p>
    <w:p w:rsidR="001A3073" w:rsidRDefault="001A3073" w:rsidP="00F35304">
      <w:pPr>
        <w:pStyle w:val="Lijstalinea"/>
        <w:numPr>
          <w:ilvl w:val="0"/>
          <w:numId w:val="4"/>
        </w:numPr>
        <w:ind w:left="284" w:hanging="284"/>
      </w:pPr>
      <w:r>
        <w:t xml:space="preserve">Inrichten van een </w:t>
      </w:r>
      <w:r w:rsidR="00F17F7E">
        <w:t>transparant proces</w:t>
      </w:r>
      <w:r w:rsidR="00F12E08">
        <w:t>.</w:t>
      </w:r>
    </w:p>
    <w:p w:rsidR="00B06788" w:rsidRDefault="00B06788" w:rsidP="00B06788">
      <w:pPr>
        <w:pStyle w:val="Lijstalinea"/>
        <w:ind w:left="284"/>
      </w:pPr>
    </w:p>
    <w:p w:rsidR="00B06788" w:rsidRPr="00B06788" w:rsidRDefault="00B06788" w:rsidP="00B06788">
      <w:pPr>
        <w:pStyle w:val="Lijstalinea"/>
        <w:ind w:left="0"/>
        <w:rPr>
          <w:b/>
        </w:rPr>
      </w:pPr>
      <w:r w:rsidRPr="00B06788">
        <w:rPr>
          <w:b/>
        </w:rPr>
        <w:t>Parti</w:t>
      </w:r>
      <w:r w:rsidR="00575CDA">
        <w:rPr>
          <w:b/>
        </w:rPr>
        <w:t>ci</w:t>
      </w:r>
      <w:r w:rsidRPr="00B06788">
        <w:rPr>
          <w:b/>
        </w:rPr>
        <w:t>patievraag</w:t>
      </w:r>
    </w:p>
    <w:p w:rsidR="00B06788" w:rsidRPr="008E5D10" w:rsidRDefault="00B06788" w:rsidP="00B06788">
      <w:pPr>
        <w:pStyle w:val="Lijstalinea"/>
        <w:ind w:left="0"/>
      </w:pPr>
      <w:r w:rsidRPr="008E5D10">
        <w:t>Naar welk scenario gaat de voorkeur uit?</w:t>
      </w:r>
    </w:p>
    <w:p w:rsidR="00F12E08" w:rsidRPr="008E5D10" w:rsidRDefault="00F12E08" w:rsidP="00F12E08"/>
    <w:p w:rsidR="00F12E08" w:rsidRDefault="00410F22" w:rsidP="00F12E08">
      <w:pPr>
        <w:rPr>
          <w:b/>
        </w:rPr>
      </w:pPr>
      <w:r w:rsidRPr="008E5D10">
        <w:rPr>
          <w:b/>
        </w:rPr>
        <w:t>V</w:t>
      </w:r>
      <w:r w:rsidR="00F12E08" w:rsidRPr="008E5D10">
        <w:rPr>
          <w:b/>
        </w:rPr>
        <w:t>erwachtingen</w:t>
      </w:r>
      <w:r w:rsidR="000846A6" w:rsidRPr="008E5D10">
        <w:rPr>
          <w:b/>
        </w:rPr>
        <w:t xml:space="preserve"> t.a.v. stakeholders</w:t>
      </w:r>
    </w:p>
    <w:p w:rsidR="00BA140E" w:rsidRPr="00BA140E" w:rsidRDefault="00F12E08" w:rsidP="00F12E08">
      <w:pPr>
        <w:rPr>
          <w:u w:val="single"/>
        </w:rPr>
      </w:pPr>
      <w:r w:rsidRPr="00BA140E">
        <w:rPr>
          <w:u w:val="single"/>
        </w:rPr>
        <w:t>Fase 3</w:t>
      </w:r>
    </w:p>
    <w:p w:rsidR="009304F3" w:rsidRDefault="000846A6" w:rsidP="00F12E08">
      <w:r>
        <w:t>S</w:t>
      </w:r>
      <w:r w:rsidR="009304F3">
        <w:t>takeholders hebben mede geadviseerd over de over de verschillende scenario’s en de daaropvolgende inhoudelijke afwegingsmatrix.</w:t>
      </w:r>
      <w:r>
        <w:t xml:space="preserve"> </w:t>
      </w:r>
      <w:r w:rsidR="00F17F7E">
        <w:t xml:space="preserve">Uw raad </w:t>
      </w:r>
      <w:r w:rsidR="00B9632E">
        <w:t>beslist over de keuze voor het uit te werken scenario.</w:t>
      </w:r>
    </w:p>
    <w:p w:rsidR="00B9632E" w:rsidRDefault="00B9632E" w:rsidP="00F12E08"/>
    <w:p w:rsidR="00BA140E" w:rsidRDefault="00F12E08" w:rsidP="00F12E08">
      <w:r w:rsidRPr="00BA140E">
        <w:rPr>
          <w:u w:val="single"/>
        </w:rPr>
        <w:t>Fase 4</w:t>
      </w:r>
    </w:p>
    <w:p w:rsidR="00571C97" w:rsidRPr="000216E7" w:rsidRDefault="00BA140E" w:rsidP="00F12E08">
      <w:r>
        <w:t xml:space="preserve">Raad </w:t>
      </w:r>
      <w:r w:rsidR="00571C97">
        <w:t xml:space="preserve">wordt </w:t>
      </w:r>
      <w:r>
        <w:t>op basis van het ui</w:t>
      </w:r>
      <w:r w:rsidR="00571C97">
        <w:t>t</w:t>
      </w:r>
      <w:r>
        <w:t xml:space="preserve">gewerkte </w:t>
      </w:r>
      <w:r w:rsidR="00571C97">
        <w:t xml:space="preserve">keuzescenario voorgesteld een krediet beschikbaar te stellen voor de uitvoering. In deze </w:t>
      </w:r>
      <w:r w:rsidR="00571C97" w:rsidRPr="000216E7">
        <w:t>fase adviseren de stakeholders mee</w:t>
      </w:r>
      <w:r w:rsidR="00410F22" w:rsidRPr="000216E7">
        <w:t xml:space="preserve"> en worden de omwonenden gevraagd mee </w:t>
      </w:r>
      <w:r w:rsidR="001E6886" w:rsidRPr="000216E7">
        <w:t>te denken in de uitwerking van de plannen.</w:t>
      </w:r>
    </w:p>
    <w:p w:rsidR="00F12E08" w:rsidRDefault="00BA140E" w:rsidP="00F12E08">
      <w:r w:rsidRPr="000216E7">
        <w:t>H</w:t>
      </w:r>
      <w:r w:rsidR="000846A6" w:rsidRPr="000216E7">
        <w:t>et advies naar college en raad gaat in co-productie met de stakeholders</w:t>
      </w:r>
      <w:r w:rsidR="001E6886" w:rsidRPr="000216E7">
        <w:t>, met daarin de input van de omwonenden van de gekozen locatie.</w:t>
      </w:r>
    </w:p>
    <w:p w:rsidR="00485978" w:rsidRDefault="00485978" w:rsidP="00F12E08"/>
    <w:p w:rsidR="00485978" w:rsidRPr="00485978" w:rsidRDefault="00485978" w:rsidP="00F12E08">
      <w:pPr>
        <w:rPr>
          <w:u w:val="single"/>
        </w:rPr>
      </w:pPr>
      <w:r w:rsidRPr="00485978">
        <w:rPr>
          <w:u w:val="single"/>
        </w:rPr>
        <w:t>Fase 5</w:t>
      </w:r>
    </w:p>
    <w:p w:rsidR="00485978" w:rsidRDefault="00485978" w:rsidP="00F12E08">
      <w:r>
        <w:t xml:space="preserve">Het beheer is een co-productie met de stakeholders en de inbreng is bindend voor het besluit. </w:t>
      </w:r>
    </w:p>
    <w:p w:rsidR="00485978" w:rsidRDefault="00485978" w:rsidP="00F12E08"/>
    <w:p w:rsidR="005E5533" w:rsidRPr="000216E7" w:rsidRDefault="001E6886" w:rsidP="00F12E08">
      <w:pPr>
        <w:rPr>
          <w:b/>
        </w:rPr>
      </w:pPr>
      <w:r w:rsidRPr="000216E7">
        <w:rPr>
          <w:b/>
        </w:rPr>
        <w:t>V</w:t>
      </w:r>
      <w:r w:rsidR="005E5533" w:rsidRPr="000216E7">
        <w:rPr>
          <w:b/>
        </w:rPr>
        <w:t>erwachtingen t.a.v. publieksgroepen</w:t>
      </w:r>
    </w:p>
    <w:p w:rsidR="005E5533" w:rsidRPr="000216E7" w:rsidRDefault="005E5533" w:rsidP="00F12E08">
      <w:pPr>
        <w:rPr>
          <w:u w:val="single"/>
        </w:rPr>
      </w:pPr>
      <w:r w:rsidRPr="000216E7">
        <w:rPr>
          <w:u w:val="single"/>
        </w:rPr>
        <w:t>Fase 3</w:t>
      </w:r>
    </w:p>
    <w:p w:rsidR="005E5533" w:rsidRDefault="005E5533" w:rsidP="00F12E08">
      <w:r w:rsidRPr="000216E7">
        <w:t>Raadplegen</w:t>
      </w:r>
      <w:r w:rsidR="001E6886" w:rsidRPr="000216E7">
        <w:t xml:space="preserve"> van de</w:t>
      </w:r>
      <w:r w:rsidRPr="000216E7">
        <w:t xml:space="preserve"> meningen van de publieksgroepen </w:t>
      </w:r>
      <w:r w:rsidR="00881C15" w:rsidRPr="000216E7">
        <w:t xml:space="preserve">over </w:t>
      </w:r>
      <w:r w:rsidRPr="000216E7">
        <w:t>de inhoudelijke afwegingsmatrix van de verschillende scenario’s.</w:t>
      </w:r>
      <w:r w:rsidR="001E6886" w:rsidRPr="000216E7">
        <w:t xml:space="preserve"> De meningen worden gebundeld en </w:t>
      </w:r>
      <w:r w:rsidR="000216E7">
        <w:t>er wordt een verslag/samenvatting van gemaakt</w:t>
      </w:r>
      <w:r w:rsidR="00F17F7E">
        <w:t xml:space="preserve"> en uw raad aangeboden</w:t>
      </w:r>
      <w:r w:rsidR="000216E7">
        <w:t xml:space="preserve">. </w:t>
      </w:r>
    </w:p>
    <w:p w:rsidR="005D430E" w:rsidRDefault="005D430E" w:rsidP="00F12E08"/>
    <w:p w:rsidR="00881C15" w:rsidRPr="00881C15" w:rsidRDefault="00881C15" w:rsidP="00F12E08">
      <w:pPr>
        <w:rPr>
          <w:u w:val="single"/>
        </w:rPr>
      </w:pPr>
      <w:r w:rsidRPr="00881C15">
        <w:rPr>
          <w:u w:val="single"/>
        </w:rPr>
        <w:t>Fase 4</w:t>
      </w:r>
    </w:p>
    <w:p w:rsidR="005E5533" w:rsidRDefault="00881C15" w:rsidP="00F12E08">
      <w:r>
        <w:t>Informeren over de uitvoering</w:t>
      </w:r>
      <w:r w:rsidR="00F17F7E">
        <w:t xml:space="preserve"> en de mogelijkheid geven tot het doen van suggesties voor de locatie</w:t>
      </w:r>
      <w:r>
        <w:t>.</w:t>
      </w:r>
    </w:p>
    <w:p w:rsidR="00881C15" w:rsidRDefault="00881C15" w:rsidP="00F12E08"/>
    <w:p w:rsidR="00881C15" w:rsidRPr="00881C15" w:rsidRDefault="00881C15" w:rsidP="00F12E08">
      <w:pPr>
        <w:rPr>
          <w:u w:val="single"/>
        </w:rPr>
      </w:pPr>
      <w:r w:rsidRPr="00881C15">
        <w:rPr>
          <w:u w:val="single"/>
        </w:rPr>
        <w:t>Fase 5</w:t>
      </w:r>
    </w:p>
    <w:p w:rsidR="00881C15" w:rsidRDefault="00881C15" w:rsidP="00F12E08">
      <w:r>
        <w:t>n.v.t.</w:t>
      </w:r>
    </w:p>
    <w:p w:rsidR="005E5533" w:rsidRDefault="005E5533" w:rsidP="00F12E08"/>
    <w:p w:rsidR="005E5533" w:rsidRDefault="006131C1" w:rsidP="005E5533">
      <w:pPr>
        <w:rPr>
          <w:b/>
        </w:rPr>
      </w:pPr>
      <w:r>
        <w:rPr>
          <w:b/>
        </w:rPr>
        <w:t>Wat wordt met de inbreng gedaan?</w:t>
      </w:r>
    </w:p>
    <w:p w:rsidR="000216E7" w:rsidRDefault="000216E7" w:rsidP="000216E7">
      <w:r>
        <w:t xml:space="preserve">Deze input </w:t>
      </w:r>
      <w:r w:rsidR="00BB7BD1">
        <w:t xml:space="preserve">van de publieksgroepen </w:t>
      </w:r>
      <w:r>
        <w:t xml:space="preserve">wordt eveneens meegenomen </w:t>
      </w:r>
      <w:r w:rsidR="00F17F7E">
        <w:t xml:space="preserve">in het voorstel naar uw </w:t>
      </w:r>
      <w:r>
        <w:t xml:space="preserve">raad op het moment dat een keuze </w:t>
      </w:r>
      <w:r w:rsidR="00BB7BD1">
        <w:t>gemaakt moet worden</w:t>
      </w:r>
      <w:r>
        <w:t xml:space="preserve"> voor het uit te werken scenario. </w:t>
      </w:r>
    </w:p>
    <w:p w:rsidR="006131C1" w:rsidRDefault="006131C1" w:rsidP="005E5533"/>
    <w:p w:rsidR="006131C1" w:rsidRPr="006131C1" w:rsidRDefault="006131C1" w:rsidP="005E5533">
      <w:pPr>
        <w:rPr>
          <w:b/>
        </w:rPr>
      </w:pPr>
      <w:r w:rsidRPr="006131C1">
        <w:rPr>
          <w:b/>
        </w:rPr>
        <w:t>Afzender</w:t>
      </w:r>
    </w:p>
    <w:p w:rsidR="006131C1" w:rsidRPr="00F43DBC" w:rsidRDefault="005D430E" w:rsidP="005E5533">
      <w:r>
        <w:t>R</w:t>
      </w:r>
      <w:r w:rsidR="00F43DBC" w:rsidRPr="00F43DBC">
        <w:t xml:space="preserve">aadplegen van meningen van publieksgroepen </w:t>
      </w:r>
      <w:r>
        <w:t xml:space="preserve">tijdens de inloopuren </w:t>
      </w:r>
      <w:r w:rsidR="00F43DBC" w:rsidRPr="00F43DBC">
        <w:t>doet de gemeente samen met de stakeholders.</w:t>
      </w:r>
    </w:p>
    <w:p w:rsidR="00B06788" w:rsidRDefault="00B06788" w:rsidP="005E5533">
      <w:pPr>
        <w:rPr>
          <w:b/>
        </w:rPr>
      </w:pPr>
    </w:p>
    <w:p w:rsidR="00F43DBC" w:rsidRDefault="00F43DBC" w:rsidP="005E5533">
      <w:pPr>
        <w:rPr>
          <w:b/>
        </w:rPr>
      </w:pPr>
      <w:r>
        <w:rPr>
          <w:b/>
        </w:rPr>
        <w:t>Gespreksvormen</w:t>
      </w:r>
    </w:p>
    <w:p w:rsidR="008C54F2" w:rsidRDefault="00F43DBC" w:rsidP="005E5533">
      <w:r>
        <w:t>Inloop</w:t>
      </w:r>
      <w:r w:rsidR="00555CCE">
        <w:t>uren (</w:t>
      </w:r>
      <w:r w:rsidR="00541693">
        <w:t>gepland op een dag, na schooltijd en later op de avond)</w:t>
      </w:r>
      <w:r w:rsidR="00555CCE">
        <w:t xml:space="preserve"> </w:t>
      </w:r>
      <w:r>
        <w:t>op locatie Het Kwartier</w:t>
      </w:r>
      <w:r w:rsidR="008C54F2">
        <w:t xml:space="preserve"> waarbij </w:t>
      </w:r>
      <w:r w:rsidR="00337EC8">
        <w:t xml:space="preserve">publieksgroepen </w:t>
      </w:r>
      <w:r w:rsidR="008C54F2">
        <w:t xml:space="preserve">via een formulier schriftelijk hun voorkeur voor een scenario kenbaar kunnen maken met motivatie. </w:t>
      </w:r>
      <w:r w:rsidR="00337EC8">
        <w:t xml:space="preserve">De gemeenteraad wordt hiervoor ook uitgenodigd. </w:t>
      </w:r>
      <w:r w:rsidR="008C54F2">
        <w:t>Tijdens de inloop bestaat de mogelijkheid om vragen te stellen.</w:t>
      </w:r>
    </w:p>
    <w:p w:rsidR="008C54F2" w:rsidRDefault="00776813" w:rsidP="005E5533">
      <w:r>
        <w:t>(</w:t>
      </w:r>
      <w:r w:rsidR="008C54F2">
        <w:t xml:space="preserve">Ingeval een fysieke inloop </w:t>
      </w:r>
      <w:r>
        <w:t xml:space="preserve">vanwege mogelijk aanscherpende Corona-maatregelen </w:t>
      </w:r>
      <w:r w:rsidR="008C54F2">
        <w:t xml:space="preserve">niet mogelijk is, moet gekeken worden naar een </w:t>
      </w:r>
      <w:r>
        <w:t xml:space="preserve">oplossing voor een digitale inloop). </w:t>
      </w:r>
    </w:p>
    <w:p w:rsidR="008C54F2" w:rsidRDefault="008C54F2" w:rsidP="005E5533"/>
    <w:p w:rsidR="008C54F2" w:rsidRDefault="008C54F2" w:rsidP="005E5533">
      <w:r>
        <w:t xml:space="preserve">Gebruikmaken van het </w:t>
      </w:r>
      <w:r w:rsidR="00F17F7E">
        <w:t>p</w:t>
      </w:r>
      <w:r w:rsidR="00776813">
        <w:t>a</w:t>
      </w:r>
      <w:r>
        <w:t>rticipatieplatfo</w:t>
      </w:r>
      <w:r w:rsidR="00776813">
        <w:t>rm</w:t>
      </w:r>
      <w:r w:rsidR="00F17F7E">
        <w:t xml:space="preserve"> wijinvught.nl</w:t>
      </w:r>
      <w:r w:rsidR="00776813">
        <w:t>, voornamelijk voor het delen en ontvangen van informatie en berichten.</w:t>
      </w:r>
      <w:r w:rsidR="00BB7BD1">
        <w:t xml:space="preserve"> Via dit platform kunnen publieksgroepen binnen een gestelde termijn vragen stellen </w:t>
      </w:r>
      <w:r w:rsidR="00F17F7E">
        <w:t>en/</w:t>
      </w:r>
      <w:r w:rsidR="00BB7BD1">
        <w:t xml:space="preserve">of </w:t>
      </w:r>
      <w:r w:rsidR="00F17F7E">
        <w:t>hun</w:t>
      </w:r>
      <w:r w:rsidR="00BB7BD1">
        <w:t xml:space="preserve"> mening achterlaten.</w:t>
      </w:r>
    </w:p>
    <w:p w:rsidR="00C77D02" w:rsidRPr="00F43DBC" w:rsidRDefault="00BB7BD1" w:rsidP="005E5533">
      <w:r w:rsidRPr="00BB7BD1">
        <w:t>T</w:t>
      </w:r>
      <w:r w:rsidR="00C77D02" w:rsidRPr="00BB7BD1">
        <w:t>ijdens de inloop</w:t>
      </w:r>
      <w:r w:rsidR="00555CCE">
        <w:t>uren</w:t>
      </w:r>
      <w:r w:rsidR="00C77D02" w:rsidRPr="00BB7BD1">
        <w:t xml:space="preserve"> of digitale inloop </w:t>
      </w:r>
      <w:r w:rsidRPr="00BB7BD1">
        <w:t xml:space="preserve">kunnen mensen uit de publieksgroepen kenbaar maken of ze direct betrokken willen blijven bij het vervolgproces. Hiervoor is het noodzakelijk om hun positie (omwonende, ouder, natuurbeschermer etc.) en </w:t>
      </w:r>
      <w:r w:rsidR="00C77D02" w:rsidRPr="00BB7BD1">
        <w:t>NAW gegevens plus mailadres op</w:t>
      </w:r>
      <w:r w:rsidRPr="00BB7BD1">
        <w:t xml:space="preserve"> te vragen. </w:t>
      </w:r>
    </w:p>
    <w:p w:rsidR="00B06788" w:rsidRDefault="00B06788" w:rsidP="005E5533">
      <w:pPr>
        <w:rPr>
          <w:b/>
        </w:rPr>
      </w:pPr>
    </w:p>
    <w:p w:rsidR="00233EE2" w:rsidRDefault="00233EE2" w:rsidP="005E5533">
      <w:pPr>
        <w:rPr>
          <w:b/>
        </w:rPr>
      </w:pPr>
      <w:r>
        <w:rPr>
          <w:b/>
        </w:rPr>
        <w:t>Tijd</w:t>
      </w:r>
    </w:p>
    <w:p w:rsidR="00233EE2" w:rsidRDefault="00233EE2" w:rsidP="005E5533">
      <w:r>
        <w:t>Publieksgroepen kunnen binnen een week na de inloo</w:t>
      </w:r>
      <w:r w:rsidR="00555CCE">
        <w:t>puren</w:t>
      </w:r>
      <w:r>
        <w:t xml:space="preserve"> schriftelijke hun voorkeur voor een scenario kenbaar maken met de daarbij behorende motivatie. De gemeente zal vervolgens binnen 2 weken </w:t>
      </w:r>
      <w:r w:rsidR="00F83D2F">
        <w:t xml:space="preserve">de nog benodigde </w:t>
      </w:r>
      <w:r>
        <w:t xml:space="preserve">informatie trachten te achterhalen en de </w:t>
      </w:r>
      <w:r w:rsidR="00EE34F3">
        <w:t xml:space="preserve">totale </w:t>
      </w:r>
      <w:r>
        <w:t>input verwerken in een overzicht.</w:t>
      </w:r>
      <w:r w:rsidR="00D746E1">
        <w:t xml:space="preserve"> </w:t>
      </w:r>
    </w:p>
    <w:p w:rsidR="00EE34F3" w:rsidRDefault="00EE34F3" w:rsidP="005E5533"/>
    <w:p w:rsidR="00EE34F3" w:rsidRPr="00233EE2" w:rsidRDefault="00EE34F3" w:rsidP="005E5533"/>
    <w:sectPr w:rsidR="00EE34F3" w:rsidRPr="00233EE2" w:rsidSect="00776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052" w:rsidRDefault="00306052" w:rsidP="00C75B1D">
      <w:r>
        <w:separator/>
      </w:r>
    </w:p>
  </w:endnote>
  <w:endnote w:type="continuationSeparator" w:id="0">
    <w:p w:rsidR="00306052" w:rsidRDefault="00306052" w:rsidP="00C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052" w:rsidRDefault="00306052" w:rsidP="00C75B1D">
      <w:r>
        <w:separator/>
      </w:r>
    </w:p>
  </w:footnote>
  <w:footnote w:type="continuationSeparator" w:id="0">
    <w:p w:rsidR="00306052" w:rsidRDefault="00306052" w:rsidP="00C7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874"/>
    <w:multiLevelType w:val="hybridMultilevel"/>
    <w:tmpl w:val="FDEE59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AD4"/>
    <w:multiLevelType w:val="hybridMultilevel"/>
    <w:tmpl w:val="D7B6F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5D7"/>
    <w:multiLevelType w:val="hybridMultilevel"/>
    <w:tmpl w:val="4A60DBFC"/>
    <w:lvl w:ilvl="0" w:tplc="39AE14E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0FDF"/>
    <w:multiLevelType w:val="hybridMultilevel"/>
    <w:tmpl w:val="3140E312"/>
    <w:lvl w:ilvl="0" w:tplc="FC44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737C35"/>
    <w:multiLevelType w:val="hybridMultilevel"/>
    <w:tmpl w:val="8D4E6C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09CA"/>
    <w:rsid w:val="000216E7"/>
    <w:rsid w:val="00030539"/>
    <w:rsid w:val="00043AAD"/>
    <w:rsid w:val="000846A6"/>
    <w:rsid w:val="000C0C30"/>
    <w:rsid w:val="000C20C7"/>
    <w:rsid w:val="000E1DD7"/>
    <w:rsid w:val="0014216F"/>
    <w:rsid w:val="00143705"/>
    <w:rsid w:val="001911AD"/>
    <w:rsid w:val="00194261"/>
    <w:rsid w:val="001A3073"/>
    <w:rsid w:val="001E6886"/>
    <w:rsid w:val="00226572"/>
    <w:rsid w:val="00233EE2"/>
    <w:rsid w:val="00275791"/>
    <w:rsid w:val="0028609F"/>
    <w:rsid w:val="002913C0"/>
    <w:rsid w:val="002B1356"/>
    <w:rsid w:val="0030078B"/>
    <w:rsid w:val="00306052"/>
    <w:rsid w:val="00337EC8"/>
    <w:rsid w:val="00410F22"/>
    <w:rsid w:val="00411B2E"/>
    <w:rsid w:val="0047587F"/>
    <w:rsid w:val="00485978"/>
    <w:rsid w:val="004F5FAD"/>
    <w:rsid w:val="00530660"/>
    <w:rsid w:val="00535959"/>
    <w:rsid w:val="00541693"/>
    <w:rsid w:val="005539D8"/>
    <w:rsid w:val="00555CCE"/>
    <w:rsid w:val="00571C97"/>
    <w:rsid w:val="00575331"/>
    <w:rsid w:val="00575CDA"/>
    <w:rsid w:val="005D430E"/>
    <w:rsid w:val="005E09CA"/>
    <w:rsid w:val="005E5533"/>
    <w:rsid w:val="005F40C9"/>
    <w:rsid w:val="00600507"/>
    <w:rsid w:val="006131C1"/>
    <w:rsid w:val="00620841"/>
    <w:rsid w:val="00652999"/>
    <w:rsid w:val="00667EFD"/>
    <w:rsid w:val="00681C52"/>
    <w:rsid w:val="006C2ED0"/>
    <w:rsid w:val="007376A2"/>
    <w:rsid w:val="00776813"/>
    <w:rsid w:val="007D11CF"/>
    <w:rsid w:val="00877CCB"/>
    <w:rsid w:val="00881C15"/>
    <w:rsid w:val="008A52AB"/>
    <w:rsid w:val="008C31D2"/>
    <w:rsid w:val="008C54F2"/>
    <w:rsid w:val="008E5D10"/>
    <w:rsid w:val="009304F3"/>
    <w:rsid w:val="00970484"/>
    <w:rsid w:val="00B06788"/>
    <w:rsid w:val="00B754BD"/>
    <w:rsid w:val="00B9632E"/>
    <w:rsid w:val="00BA140E"/>
    <w:rsid w:val="00BB7BD1"/>
    <w:rsid w:val="00C75B1D"/>
    <w:rsid w:val="00C77D02"/>
    <w:rsid w:val="00CB6C0E"/>
    <w:rsid w:val="00D3488D"/>
    <w:rsid w:val="00D43F2F"/>
    <w:rsid w:val="00D746E1"/>
    <w:rsid w:val="00D91FBD"/>
    <w:rsid w:val="00DC3FC2"/>
    <w:rsid w:val="00DF7EB0"/>
    <w:rsid w:val="00E1498F"/>
    <w:rsid w:val="00E4292A"/>
    <w:rsid w:val="00EE34F3"/>
    <w:rsid w:val="00F12E08"/>
    <w:rsid w:val="00F17F7E"/>
    <w:rsid w:val="00F23E4B"/>
    <w:rsid w:val="00F26FA2"/>
    <w:rsid w:val="00F35304"/>
    <w:rsid w:val="00F43DBC"/>
    <w:rsid w:val="00F608D6"/>
    <w:rsid w:val="00F83D2F"/>
    <w:rsid w:val="00F949D2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7C75E1E-DFBD-44DF-8912-9E5E04BF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3F2F"/>
  </w:style>
  <w:style w:type="paragraph" w:styleId="Kop1">
    <w:name w:val="heading 1"/>
    <w:basedOn w:val="Standaard"/>
    <w:next w:val="Standaard"/>
    <w:link w:val="Kop1Char"/>
    <w:uiPriority w:val="9"/>
    <w:qFormat/>
    <w:rsid w:val="0028609F"/>
    <w:pPr>
      <w:keepNext/>
      <w:keepLines/>
      <w:spacing w:before="240" w:after="60"/>
      <w:outlineLvl w:val="0"/>
    </w:pPr>
    <w:rPr>
      <w:rFonts w:ascii="Gill Sans MT" w:eastAsiaTheme="majorEastAsia" w:hAnsi="Gill Sans MT" w:cstheme="majorBidi"/>
      <w:b/>
      <w:bCs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8609F"/>
    <w:pPr>
      <w:keepNext/>
      <w:keepLines/>
      <w:spacing w:before="240" w:after="60"/>
      <w:outlineLvl w:val="1"/>
    </w:pPr>
    <w:rPr>
      <w:rFonts w:ascii="Gill Sans MT" w:eastAsiaTheme="majorEastAsia" w:hAnsi="Gill Sans MT" w:cstheme="majorBidi"/>
      <w:b/>
      <w:bCs/>
      <w:kern w:val="3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8609F"/>
    <w:pPr>
      <w:keepNext/>
      <w:keepLines/>
      <w:spacing w:before="240" w:after="60"/>
      <w:outlineLvl w:val="2"/>
    </w:pPr>
    <w:rPr>
      <w:rFonts w:ascii="Gill Sans MT" w:eastAsiaTheme="majorEastAsia" w:hAnsi="Gill Sans MT" w:cstheme="majorBidi"/>
      <w:b/>
      <w:bCs/>
      <w:kern w:val="32"/>
    </w:rPr>
  </w:style>
  <w:style w:type="paragraph" w:styleId="Kop4">
    <w:name w:val="heading 4"/>
    <w:basedOn w:val="Standaard"/>
    <w:next w:val="Standaard"/>
    <w:link w:val="Kop4Char"/>
    <w:uiPriority w:val="9"/>
    <w:semiHidden/>
    <w:rsid w:val="00B754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rsid w:val="00E429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8609F"/>
    <w:rPr>
      <w:rFonts w:ascii="Gill Sans MT" w:eastAsiaTheme="majorEastAsia" w:hAnsi="Gill Sans MT" w:cstheme="majorBidi"/>
      <w:b/>
      <w:bCs/>
      <w:kern w:val="32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8609F"/>
    <w:rPr>
      <w:rFonts w:ascii="Gill Sans MT" w:eastAsiaTheme="majorEastAsia" w:hAnsi="Gill Sans MT" w:cstheme="majorBidi"/>
      <w:b/>
      <w:bCs/>
      <w:kern w:val="32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8609F"/>
    <w:rPr>
      <w:rFonts w:ascii="Gill Sans MT" w:eastAsiaTheme="majorEastAsia" w:hAnsi="Gill Sans MT" w:cstheme="majorBidi"/>
      <w:b/>
      <w:bCs/>
      <w:kern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7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7E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rsid w:val="00C75B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EFD"/>
  </w:style>
  <w:style w:type="paragraph" w:styleId="Voettekst">
    <w:name w:val="footer"/>
    <w:basedOn w:val="Standaard"/>
    <w:link w:val="VoettekstChar"/>
    <w:uiPriority w:val="99"/>
    <w:rsid w:val="00C75B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EFD"/>
  </w:style>
  <w:style w:type="paragraph" w:styleId="Lijstalinea">
    <w:name w:val="List Paragraph"/>
    <w:basedOn w:val="Standaard"/>
    <w:uiPriority w:val="34"/>
    <w:rsid w:val="000E1D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1D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DC02-F82D-4EE9-98EE-6335CBBE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Bresser, Rita de</dc:creator>
  <cp:keywords/>
  <dc:description/>
  <cp:lastModifiedBy>Bresser, Rita de</cp:lastModifiedBy>
  <cp:revision>2</cp:revision>
  <dcterms:created xsi:type="dcterms:W3CDTF">2022-05-12T13:40:00Z</dcterms:created>
  <dcterms:modified xsi:type="dcterms:W3CDTF">2022-05-12T13:40:00Z</dcterms:modified>
</cp:coreProperties>
</file>